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4C12" w14:textId="77777777" w:rsidR="00BF0C8A" w:rsidRDefault="00BF0C8A" w:rsidP="00843528">
      <w:pPr>
        <w:pStyle w:val="1"/>
        <w:numPr>
          <w:ilvl w:val="0"/>
          <w:numId w:val="0"/>
        </w:numPr>
        <w:tabs>
          <w:tab w:val="left" w:pos="708"/>
        </w:tabs>
        <w:ind w:left="1283"/>
        <w:contextualSpacing/>
        <w:jc w:val="right"/>
      </w:pPr>
      <w:bookmarkStart w:id="0" w:name="_Toc93583365"/>
      <w:r>
        <w:t>Приложение</w:t>
      </w:r>
      <w:r>
        <w:rPr>
          <w:spacing w:val="-9"/>
        </w:rPr>
        <w:t xml:space="preserve"> </w:t>
      </w:r>
      <w:r>
        <w:t>1</w:t>
      </w:r>
      <w:bookmarkEnd w:id="0"/>
    </w:p>
    <w:p w14:paraId="425043F4" w14:textId="77777777" w:rsidR="00BF0C8A" w:rsidRDefault="00BF0C8A" w:rsidP="00843528">
      <w:pPr>
        <w:tabs>
          <w:tab w:val="left" w:pos="7088"/>
        </w:tabs>
        <w:ind w:left="6096" w:right="21"/>
        <w:contextualSpacing/>
        <w:jc w:val="both"/>
        <w:rPr>
          <w:sz w:val="20"/>
        </w:rPr>
      </w:pPr>
      <w:r>
        <w:rPr>
          <w:sz w:val="20"/>
        </w:rPr>
        <w:t>к Правилам конкурсного отбора, найма на вакантные должности и адаптации персонала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  <w:lang w:val="kk-KZ"/>
        </w:rPr>
        <w:t>ТО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lang w:val="kk-KZ"/>
        </w:rPr>
        <w:t>Тау-Кен Алтын</w:t>
      </w:r>
      <w:r>
        <w:rPr>
          <w:sz w:val="20"/>
        </w:rPr>
        <w:t>»</w:t>
      </w:r>
    </w:p>
    <w:p w14:paraId="1C4BB365" w14:textId="77777777" w:rsidR="00BF0C8A" w:rsidRDefault="00BF0C8A" w:rsidP="00843528">
      <w:pPr>
        <w:tabs>
          <w:tab w:val="left" w:pos="5387"/>
        </w:tabs>
        <w:ind w:left="5812"/>
        <w:contextualSpacing/>
        <w:rPr>
          <w:b/>
        </w:rPr>
      </w:pPr>
    </w:p>
    <w:p w14:paraId="1F2DF5AC" w14:textId="77777777" w:rsidR="00BF0C8A" w:rsidRDefault="00BF0C8A" w:rsidP="00843528">
      <w:pPr>
        <w:tabs>
          <w:tab w:val="left" w:pos="5387"/>
        </w:tabs>
        <w:ind w:left="5812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14:paraId="41368201" w14:textId="77777777" w:rsidR="00BF0C8A" w:rsidRDefault="00BF0C8A" w:rsidP="00843528">
      <w:pPr>
        <w:tabs>
          <w:tab w:val="left" w:pos="5387"/>
        </w:tabs>
        <w:ind w:left="581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</w:t>
      </w:r>
    </w:p>
    <w:p w14:paraId="632634E1" w14:textId="77777777" w:rsidR="00BF0C8A" w:rsidRDefault="00BF0C8A" w:rsidP="00843528">
      <w:pPr>
        <w:tabs>
          <w:tab w:val="left" w:pos="5387"/>
        </w:tabs>
        <w:ind w:left="581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ТОО «Тау-Кен Алтын» </w:t>
      </w:r>
    </w:p>
    <w:p w14:paraId="4BC797BF" w14:textId="77777777" w:rsidR="00BF0C8A" w:rsidRDefault="00BF0C8A" w:rsidP="00843528">
      <w:pPr>
        <w:tabs>
          <w:tab w:val="left" w:pos="5387"/>
        </w:tabs>
        <w:ind w:left="581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  <w:proofErr w:type="spellStart"/>
      <w:r>
        <w:rPr>
          <w:b/>
          <w:sz w:val="22"/>
          <w:szCs w:val="22"/>
        </w:rPr>
        <w:t>А.Тлеулин</w:t>
      </w:r>
      <w:proofErr w:type="spellEnd"/>
    </w:p>
    <w:p w14:paraId="4F4B19F8" w14:textId="1173C840" w:rsidR="00897505" w:rsidRPr="00977D35" w:rsidRDefault="00897505" w:rsidP="00843528">
      <w:pPr>
        <w:tabs>
          <w:tab w:val="left" w:pos="5387"/>
        </w:tabs>
        <w:ind w:left="5812"/>
        <w:contextualSpacing/>
        <w:jc w:val="both"/>
        <w:rPr>
          <w:b/>
          <w:sz w:val="22"/>
        </w:rPr>
      </w:pPr>
      <w:r w:rsidRPr="00977D35">
        <w:rPr>
          <w:b/>
          <w:sz w:val="22"/>
        </w:rPr>
        <w:t>«_____» _________ 20</w:t>
      </w:r>
      <w:r w:rsidR="004C0EC1">
        <w:rPr>
          <w:b/>
          <w:sz w:val="22"/>
        </w:rPr>
        <w:t>24</w:t>
      </w:r>
      <w:r w:rsidRPr="00977D35">
        <w:rPr>
          <w:b/>
          <w:sz w:val="22"/>
        </w:rPr>
        <w:t>__ г.</w:t>
      </w:r>
    </w:p>
    <w:p w14:paraId="0F302646" w14:textId="77777777" w:rsidR="00897505" w:rsidRPr="0040675C" w:rsidRDefault="00897505" w:rsidP="00843528">
      <w:pPr>
        <w:tabs>
          <w:tab w:val="left" w:pos="5387"/>
        </w:tabs>
        <w:ind w:firstLine="709"/>
        <w:contextualSpacing/>
        <w:jc w:val="both"/>
        <w:rPr>
          <w:b/>
          <w:szCs w:val="28"/>
        </w:rPr>
      </w:pPr>
    </w:p>
    <w:p w14:paraId="4539037A" w14:textId="77777777" w:rsidR="00897505" w:rsidRPr="0040675C" w:rsidRDefault="00897505" w:rsidP="00843528">
      <w:pPr>
        <w:tabs>
          <w:tab w:val="left" w:pos="5387"/>
        </w:tabs>
        <w:ind w:firstLine="709"/>
        <w:contextualSpacing/>
        <w:jc w:val="center"/>
        <w:rPr>
          <w:b/>
          <w:szCs w:val="28"/>
        </w:rPr>
      </w:pPr>
      <w:r w:rsidRPr="0040675C">
        <w:rPr>
          <w:b/>
          <w:szCs w:val="28"/>
        </w:rPr>
        <w:t>Заявка на поиск и отбор квалифицированного специалиста и квалификационная характеристика</w:t>
      </w:r>
    </w:p>
    <w:p w14:paraId="37473411" w14:textId="77777777" w:rsidR="00897505" w:rsidRPr="0040675C" w:rsidRDefault="00897505" w:rsidP="00843528">
      <w:pPr>
        <w:tabs>
          <w:tab w:val="left" w:pos="5387"/>
        </w:tabs>
        <w:ind w:firstLine="709"/>
        <w:contextualSpacing/>
        <w:jc w:val="center"/>
        <w:rPr>
          <w:b/>
          <w:szCs w:val="28"/>
        </w:rPr>
      </w:pPr>
    </w:p>
    <w:p w14:paraId="41A5345C" w14:textId="77777777" w:rsidR="00897505" w:rsidRPr="0040675C" w:rsidRDefault="00897505" w:rsidP="00843528">
      <w:pPr>
        <w:numPr>
          <w:ilvl w:val="0"/>
          <w:numId w:val="1"/>
        </w:numPr>
        <w:tabs>
          <w:tab w:val="left" w:pos="993"/>
        </w:tabs>
        <w:ind w:left="0" w:firstLine="142"/>
        <w:contextualSpacing/>
        <w:jc w:val="both"/>
        <w:rPr>
          <w:b/>
          <w:szCs w:val="28"/>
        </w:rPr>
      </w:pPr>
      <w:r w:rsidRPr="0040675C">
        <w:rPr>
          <w:b/>
          <w:szCs w:val="28"/>
        </w:rPr>
        <w:t>Информация о должности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571"/>
        <w:gridCol w:w="2940"/>
        <w:gridCol w:w="3145"/>
        <w:gridCol w:w="8"/>
        <w:gridCol w:w="6"/>
        <w:gridCol w:w="36"/>
      </w:tblGrid>
      <w:tr w:rsidR="00897505" w:rsidRPr="0040675C" w14:paraId="5FFA3652" w14:textId="77777777" w:rsidTr="00BC568D">
        <w:trPr>
          <w:gridAfter w:val="3"/>
          <w:wAfter w:w="50" w:type="dxa"/>
        </w:trPr>
        <w:tc>
          <w:tcPr>
            <w:tcW w:w="390" w:type="dxa"/>
          </w:tcPr>
          <w:p w14:paraId="79D6927F" w14:textId="77777777" w:rsidR="00897505" w:rsidRPr="0040675C" w:rsidRDefault="00897505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1</w:t>
            </w:r>
          </w:p>
        </w:tc>
        <w:tc>
          <w:tcPr>
            <w:tcW w:w="3571" w:type="dxa"/>
          </w:tcPr>
          <w:p w14:paraId="37BF139D" w14:textId="77777777" w:rsidR="00897505" w:rsidRPr="0040675C" w:rsidRDefault="00897505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Название должности:</w:t>
            </w:r>
          </w:p>
        </w:tc>
        <w:tc>
          <w:tcPr>
            <w:tcW w:w="6085" w:type="dxa"/>
            <w:gridSpan w:val="2"/>
          </w:tcPr>
          <w:p w14:paraId="38604314" w14:textId="13972FDD" w:rsidR="00897505" w:rsidRPr="003E036A" w:rsidRDefault="003E036A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Начальник цеха плавки и </w:t>
            </w:r>
            <w:r w:rsidR="00D15324">
              <w:rPr>
                <w:sz w:val="22"/>
                <w:szCs w:val="28"/>
              </w:rPr>
              <w:t>литья</w:t>
            </w:r>
          </w:p>
        </w:tc>
      </w:tr>
      <w:tr w:rsidR="00897505" w:rsidRPr="0040675C" w14:paraId="63F6455E" w14:textId="77777777" w:rsidTr="00BC568D">
        <w:trPr>
          <w:gridAfter w:val="3"/>
          <w:wAfter w:w="50" w:type="dxa"/>
        </w:trPr>
        <w:tc>
          <w:tcPr>
            <w:tcW w:w="390" w:type="dxa"/>
          </w:tcPr>
          <w:p w14:paraId="1D02E2C0" w14:textId="77777777" w:rsidR="00897505" w:rsidRPr="0040675C" w:rsidRDefault="00897505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2</w:t>
            </w:r>
          </w:p>
        </w:tc>
        <w:tc>
          <w:tcPr>
            <w:tcW w:w="3571" w:type="dxa"/>
          </w:tcPr>
          <w:p w14:paraId="12C19600" w14:textId="77777777" w:rsidR="00897505" w:rsidRPr="0040675C" w:rsidRDefault="00897505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Структурное подразделение:</w:t>
            </w:r>
          </w:p>
        </w:tc>
        <w:tc>
          <w:tcPr>
            <w:tcW w:w="6085" w:type="dxa"/>
            <w:gridSpan w:val="2"/>
          </w:tcPr>
          <w:p w14:paraId="27A444F5" w14:textId="582A9F49" w:rsidR="00897505" w:rsidRPr="0040675C" w:rsidRDefault="007B5CA0" w:rsidP="00D15324">
            <w:pPr>
              <w:tabs>
                <w:tab w:val="left" w:pos="5387"/>
              </w:tabs>
              <w:contextualSpacing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Ц</w:t>
            </w:r>
            <w:r w:rsidR="004F38BA">
              <w:rPr>
                <w:sz w:val="22"/>
                <w:szCs w:val="28"/>
              </w:rPr>
              <w:t xml:space="preserve">ех </w:t>
            </w:r>
            <w:r w:rsidR="003E036A">
              <w:rPr>
                <w:sz w:val="22"/>
                <w:szCs w:val="28"/>
              </w:rPr>
              <w:t xml:space="preserve">плавки и </w:t>
            </w:r>
            <w:r w:rsidR="00D15324">
              <w:rPr>
                <w:sz w:val="22"/>
                <w:szCs w:val="28"/>
              </w:rPr>
              <w:t>литья</w:t>
            </w:r>
          </w:p>
        </w:tc>
      </w:tr>
      <w:tr w:rsidR="00DE153E" w:rsidRPr="0040675C" w14:paraId="477B4EA0" w14:textId="77777777" w:rsidTr="00BC568D">
        <w:trPr>
          <w:gridAfter w:val="3"/>
          <w:wAfter w:w="50" w:type="dxa"/>
        </w:trPr>
        <w:tc>
          <w:tcPr>
            <w:tcW w:w="390" w:type="dxa"/>
          </w:tcPr>
          <w:p w14:paraId="79D0033B" w14:textId="77777777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3</w:t>
            </w:r>
          </w:p>
        </w:tc>
        <w:tc>
          <w:tcPr>
            <w:tcW w:w="3571" w:type="dxa"/>
          </w:tcPr>
          <w:p w14:paraId="3C18F7B4" w14:textId="17B1166E" w:rsidR="00DE153E" w:rsidRPr="00DE153E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Должность непосредственного руководителя</w:t>
            </w:r>
          </w:p>
        </w:tc>
        <w:tc>
          <w:tcPr>
            <w:tcW w:w="6085" w:type="dxa"/>
            <w:gridSpan w:val="2"/>
          </w:tcPr>
          <w:p w14:paraId="24E3853D" w14:textId="18DEF513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Главный технолог</w:t>
            </w:r>
          </w:p>
        </w:tc>
      </w:tr>
      <w:tr w:rsidR="00DE153E" w:rsidRPr="0040675C" w14:paraId="4C795EB2" w14:textId="77777777" w:rsidTr="00BC568D">
        <w:trPr>
          <w:gridAfter w:val="3"/>
          <w:wAfter w:w="50" w:type="dxa"/>
        </w:trPr>
        <w:tc>
          <w:tcPr>
            <w:tcW w:w="390" w:type="dxa"/>
          </w:tcPr>
          <w:p w14:paraId="60842551" w14:textId="77777777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4</w:t>
            </w:r>
          </w:p>
        </w:tc>
        <w:tc>
          <w:tcPr>
            <w:tcW w:w="3571" w:type="dxa"/>
          </w:tcPr>
          <w:p w14:paraId="4898826C" w14:textId="2C305C6C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Работники, находящиеся в непосредственном подчинении у данной должности (с</w:t>
            </w:r>
            <w:r w:rsidR="009920FB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учетом работников сектора аутсорсинга)</w:t>
            </w:r>
          </w:p>
        </w:tc>
        <w:tc>
          <w:tcPr>
            <w:tcW w:w="6085" w:type="dxa"/>
            <w:gridSpan w:val="2"/>
          </w:tcPr>
          <w:p w14:paraId="66AFE3C0" w14:textId="1C8B0AB6" w:rsidR="00DE153E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Инженер технолог цеха плавки и </w:t>
            </w:r>
            <w:proofErr w:type="gramStart"/>
            <w:r>
              <w:rPr>
                <w:sz w:val="22"/>
                <w:szCs w:val="28"/>
              </w:rPr>
              <w:t>литья  -</w:t>
            </w:r>
            <w:proofErr w:type="gramEnd"/>
            <w:r w:rsidR="004C0EC1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ед</w:t>
            </w:r>
          </w:p>
          <w:p w14:paraId="0CF976B5" w14:textId="71B533A4" w:rsidR="00DE153E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Плавильщик цеха плавки и литья            -</w:t>
            </w:r>
            <w:r w:rsidR="004C0EC1">
              <w:rPr>
                <w:sz w:val="22"/>
                <w:szCs w:val="28"/>
              </w:rPr>
              <w:t xml:space="preserve"> 4</w:t>
            </w:r>
            <w:r>
              <w:rPr>
                <w:sz w:val="22"/>
                <w:szCs w:val="28"/>
              </w:rPr>
              <w:t>ед</w:t>
            </w:r>
          </w:p>
          <w:p w14:paraId="3DF3C92B" w14:textId="190748B2" w:rsidR="00DE153E" w:rsidRPr="00DE153E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Итого штатных единиц                             </w:t>
            </w:r>
            <w:r w:rsidR="004C0EC1">
              <w:rPr>
                <w:sz w:val="22"/>
                <w:szCs w:val="28"/>
              </w:rPr>
              <w:t>- 6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ед</w:t>
            </w:r>
            <w:proofErr w:type="spellEnd"/>
          </w:p>
        </w:tc>
      </w:tr>
      <w:tr w:rsidR="00DE153E" w:rsidRPr="0040675C" w14:paraId="23DE5125" w14:textId="77777777" w:rsidTr="00BC568D">
        <w:trPr>
          <w:gridAfter w:val="3"/>
          <w:wAfter w:w="50" w:type="dxa"/>
        </w:trPr>
        <w:tc>
          <w:tcPr>
            <w:tcW w:w="390" w:type="dxa"/>
          </w:tcPr>
          <w:p w14:paraId="6732B7F7" w14:textId="77777777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1FC86EC0" w14:textId="2B08CB1C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Кто замещает его в период отс</w:t>
            </w:r>
            <w:r w:rsidR="009920FB">
              <w:rPr>
                <w:sz w:val="22"/>
                <w:szCs w:val="28"/>
              </w:rPr>
              <w:t>утствия и кого может замещать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14:paraId="516B10A6" w14:textId="226E7C76" w:rsidR="00DE153E" w:rsidRDefault="009920FB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период временного отсутствия (командировка, отпуск, временная нетрудоспособность и т.д.) замещается инженером технологом цеха плавки и литья или иным работником, назначенным директора или лица, которому делегированы данные полномочия в соответствии с Уставом Товарищества и несущим полную ответственность за их надлежащее исполнение.</w:t>
            </w:r>
          </w:p>
          <w:p w14:paraId="03A98D84" w14:textId="30849E27" w:rsidR="009920FB" w:rsidRDefault="009920FB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Начальник цеха плавки и литья- может замещать Главного технолога</w:t>
            </w:r>
          </w:p>
          <w:p w14:paraId="674D846E" w14:textId="47F30747" w:rsidR="009920FB" w:rsidRPr="0040675C" w:rsidRDefault="009920FB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</w:tr>
      <w:tr w:rsidR="00DE153E" w:rsidRPr="0040675C" w14:paraId="3A327C39" w14:textId="77777777" w:rsidTr="00BC568D">
        <w:trPr>
          <w:gridAfter w:val="3"/>
          <w:wAfter w:w="50" w:type="dxa"/>
        </w:trPr>
        <w:tc>
          <w:tcPr>
            <w:tcW w:w="390" w:type="dxa"/>
          </w:tcPr>
          <w:p w14:paraId="22DBC279" w14:textId="77777777" w:rsidR="00DE153E" w:rsidRPr="0040675C" w:rsidRDefault="00DE153E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6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268CE100" w14:textId="77777777" w:rsidR="00DE153E" w:rsidRDefault="009920FB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Цель/предназначение должности</w:t>
            </w:r>
            <w:r w:rsidR="00866B59">
              <w:rPr>
                <w:sz w:val="22"/>
                <w:szCs w:val="28"/>
              </w:rPr>
              <w:t>:</w:t>
            </w:r>
          </w:p>
          <w:p w14:paraId="7783646E" w14:textId="77777777" w:rsidR="00866B59" w:rsidRDefault="00866B59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  <w:p w14:paraId="448E36B4" w14:textId="77777777" w:rsidR="00866B59" w:rsidRDefault="00866B59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  <w:p w14:paraId="7B96EAEC" w14:textId="77777777" w:rsidR="00866B59" w:rsidRDefault="00866B59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  <w:p w14:paraId="3571191C" w14:textId="77777777" w:rsidR="00866B59" w:rsidRDefault="00866B59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  <w:p w14:paraId="10E708B1" w14:textId="77777777" w:rsidR="00866B59" w:rsidRDefault="00866B59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  <w:p w14:paraId="63C0611D" w14:textId="4EDD0A75" w:rsidR="00866B59" w:rsidRPr="0040675C" w:rsidRDefault="00866B59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14:paraId="55664B60" w14:textId="50382A31" w:rsidR="00BC568D" w:rsidRDefault="00BC568D" w:rsidP="00BC568D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lang w:val="kk-KZ"/>
              </w:rPr>
              <w:t xml:space="preserve">В </w:t>
            </w:r>
            <w:proofErr w:type="spellStart"/>
            <w:r>
              <w:rPr>
                <w:sz w:val="22"/>
                <w:lang w:val="kk-KZ"/>
              </w:rPr>
              <w:t>рамках</w:t>
            </w:r>
            <w:proofErr w:type="spellEnd"/>
            <w:r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sz w:val="22"/>
                <w:lang w:val="kk-KZ"/>
              </w:rPr>
              <w:t>внутренних</w:t>
            </w:r>
            <w:proofErr w:type="spellEnd"/>
            <w:r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sz w:val="22"/>
                <w:lang w:val="kk-KZ"/>
              </w:rPr>
              <w:t>политик</w:t>
            </w:r>
            <w:proofErr w:type="spellEnd"/>
            <w:r>
              <w:rPr>
                <w:sz w:val="22"/>
                <w:lang w:val="kk-KZ"/>
              </w:rPr>
              <w:t xml:space="preserve">, </w:t>
            </w:r>
            <w:proofErr w:type="spellStart"/>
            <w:r>
              <w:rPr>
                <w:sz w:val="22"/>
                <w:lang w:val="kk-KZ"/>
              </w:rPr>
              <w:t>должностных</w:t>
            </w:r>
            <w:proofErr w:type="spellEnd"/>
            <w:r>
              <w:rPr>
                <w:sz w:val="22"/>
                <w:lang w:val="kk-KZ"/>
              </w:rPr>
              <w:t xml:space="preserve"> и </w:t>
            </w:r>
            <w:proofErr w:type="spellStart"/>
            <w:r>
              <w:rPr>
                <w:sz w:val="22"/>
                <w:lang w:val="kk-KZ"/>
              </w:rPr>
              <w:t>технологических</w:t>
            </w:r>
            <w:proofErr w:type="spellEnd"/>
            <w:r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sz w:val="22"/>
                <w:lang w:val="kk-KZ"/>
              </w:rPr>
              <w:t>инструкций</w:t>
            </w:r>
            <w:proofErr w:type="spellEnd"/>
            <w:r>
              <w:rPr>
                <w:sz w:val="22"/>
                <w:lang w:val="kk-KZ"/>
              </w:rPr>
              <w:t xml:space="preserve">, </w:t>
            </w:r>
            <w:proofErr w:type="spellStart"/>
            <w:r>
              <w:rPr>
                <w:sz w:val="22"/>
                <w:lang w:val="kk-KZ"/>
              </w:rPr>
              <w:t>стандартов</w:t>
            </w:r>
            <w:proofErr w:type="spellEnd"/>
            <w:r>
              <w:rPr>
                <w:sz w:val="22"/>
                <w:lang w:val="kk-KZ"/>
              </w:rPr>
              <w:t xml:space="preserve"> и </w:t>
            </w:r>
            <w:proofErr w:type="spellStart"/>
            <w:r>
              <w:rPr>
                <w:sz w:val="22"/>
                <w:lang w:val="kk-KZ"/>
              </w:rPr>
              <w:t>нармативов</w:t>
            </w:r>
            <w:proofErr w:type="spellEnd"/>
            <w:r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sz w:val="22"/>
                <w:lang w:val="kk-KZ"/>
              </w:rPr>
              <w:t>предприятия</w:t>
            </w:r>
            <w:proofErr w:type="spellEnd"/>
            <w:r>
              <w:rPr>
                <w:sz w:val="22"/>
                <w:lang w:val="kk-KZ"/>
              </w:rPr>
              <w:t xml:space="preserve"> ТОО «Тау-Кен Алтын», </w:t>
            </w:r>
            <w:proofErr w:type="spellStart"/>
            <w:r>
              <w:rPr>
                <w:sz w:val="22"/>
                <w:lang w:val="kk-KZ"/>
              </w:rPr>
              <w:t>международных</w:t>
            </w:r>
            <w:proofErr w:type="spellEnd"/>
            <w:r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sz w:val="22"/>
                <w:lang w:val="kk-KZ"/>
              </w:rPr>
              <w:t>стандартов</w:t>
            </w:r>
            <w:proofErr w:type="spellEnd"/>
            <w:r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en-US"/>
              </w:rPr>
              <w:t>Good</w:t>
            </w:r>
            <w:r w:rsidRPr="00CE322A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Delivery</w:t>
            </w:r>
            <w:r>
              <w:rPr>
                <w:sz w:val="22"/>
              </w:rPr>
              <w:t xml:space="preserve">, осуществляет контроль над приёмной плавкой, рассчитывает необходимое количество реагентов и материалов на плавку, обеспечивает переработку золотосодержащего сырья, планирует учет движения драгоценных металлов, обеспечивает бесперебойную работу оборудования, руководит производственно-хозяйственной деятельностью цеха плавки и </w:t>
            </w:r>
            <w:r w:rsidR="00D15324">
              <w:rPr>
                <w:sz w:val="22"/>
                <w:szCs w:val="28"/>
              </w:rPr>
              <w:t>литья</w:t>
            </w:r>
            <w:r>
              <w:rPr>
                <w:sz w:val="22"/>
              </w:rPr>
              <w:t>, ведет нормативную документацию в целях ускорения и оптимизации процесса переработки сырья, остатков драгоценных металлов по предприятию.</w:t>
            </w:r>
          </w:p>
          <w:p w14:paraId="665A8879" w14:textId="12A30B00" w:rsidR="00DE153E" w:rsidRPr="00BC568D" w:rsidRDefault="00DE153E" w:rsidP="00DE153E">
            <w:pPr>
              <w:pStyle w:val="a3"/>
              <w:tabs>
                <w:tab w:val="left" w:pos="5387"/>
              </w:tabs>
              <w:jc w:val="both"/>
              <w:rPr>
                <w:sz w:val="22"/>
                <w:szCs w:val="28"/>
                <w:lang w:val="ru-RU"/>
              </w:rPr>
            </w:pPr>
          </w:p>
        </w:tc>
      </w:tr>
      <w:tr w:rsidR="00BC568D" w:rsidRPr="0040675C" w14:paraId="713D3985" w14:textId="26DDEAAF" w:rsidTr="00BC568D">
        <w:trPr>
          <w:gridAfter w:val="2"/>
          <w:wAfter w:w="42" w:type="dxa"/>
          <w:trHeight w:val="253"/>
        </w:trPr>
        <w:tc>
          <w:tcPr>
            <w:tcW w:w="390" w:type="dxa"/>
            <w:vMerge w:val="restart"/>
          </w:tcPr>
          <w:p w14:paraId="3DD4709F" w14:textId="77777777" w:rsidR="00BC568D" w:rsidRPr="0040675C" w:rsidRDefault="00BC568D" w:rsidP="004B6689">
            <w:pPr>
              <w:tabs>
                <w:tab w:val="left" w:pos="5387"/>
              </w:tabs>
              <w:contextualSpacing/>
              <w:jc w:val="center"/>
              <w:rPr>
                <w:sz w:val="22"/>
                <w:szCs w:val="28"/>
              </w:rPr>
            </w:pPr>
            <w:r w:rsidRPr="0040675C">
              <w:rPr>
                <w:sz w:val="22"/>
                <w:szCs w:val="28"/>
              </w:rPr>
              <w:t>7</w:t>
            </w:r>
          </w:p>
        </w:tc>
        <w:tc>
          <w:tcPr>
            <w:tcW w:w="3571" w:type="dxa"/>
            <w:vMerge w:val="restart"/>
          </w:tcPr>
          <w:p w14:paraId="09CFCCE5" w14:textId="3A55207A" w:rsidR="00BC568D" w:rsidRDefault="00BC568D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  <w:p w14:paraId="19F15C68" w14:textId="03F4131C" w:rsidR="00BC568D" w:rsidRPr="0040675C" w:rsidRDefault="00BC568D" w:rsidP="00DE153E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866B59">
              <w:rPr>
                <w:bCs/>
                <w:sz w:val="22"/>
                <w:szCs w:val="28"/>
              </w:rPr>
              <w:t>Требования к образованию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866B59">
              <w:rPr>
                <w:bCs/>
                <w:sz w:val="22"/>
                <w:szCs w:val="28"/>
              </w:rPr>
              <w:t xml:space="preserve">(уровень, профиль и </w:t>
            </w:r>
            <w:proofErr w:type="spellStart"/>
            <w:r w:rsidRPr="00866B59">
              <w:rPr>
                <w:bCs/>
                <w:sz w:val="22"/>
                <w:szCs w:val="28"/>
              </w:rPr>
              <w:t>др</w:t>
            </w:r>
            <w:proofErr w:type="spellEnd"/>
            <w:r w:rsidRPr="00866B59">
              <w:rPr>
                <w:bCs/>
                <w:sz w:val="22"/>
                <w:szCs w:val="28"/>
              </w:rPr>
              <w:t>)</w:t>
            </w:r>
          </w:p>
        </w:tc>
        <w:tc>
          <w:tcPr>
            <w:tcW w:w="6093" w:type="dxa"/>
            <w:gridSpan w:val="3"/>
            <w:tcBorders>
              <w:bottom w:val="nil"/>
            </w:tcBorders>
            <w:shd w:val="clear" w:color="auto" w:fill="auto"/>
          </w:tcPr>
          <w:p w14:paraId="2A811364" w14:textId="77777777" w:rsidR="00BC568D" w:rsidRPr="0040675C" w:rsidRDefault="00BC568D">
            <w:pPr>
              <w:spacing w:after="160" w:line="259" w:lineRule="auto"/>
            </w:pPr>
          </w:p>
        </w:tc>
      </w:tr>
      <w:tr w:rsidR="00BC568D" w:rsidRPr="0040675C" w14:paraId="3C84CF92" w14:textId="34D1B8AC" w:rsidTr="00BC568D">
        <w:trPr>
          <w:gridAfter w:val="1"/>
          <w:wAfter w:w="36" w:type="dxa"/>
          <w:trHeight w:val="265"/>
        </w:trPr>
        <w:tc>
          <w:tcPr>
            <w:tcW w:w="390" w:type="dxa"/>
            <w:vMerge/>
          </w:tcPr>
          <w:p w14:paraId="54D48612" w14:textId="77777777" w:rsidR="00BC568D" w:rsidRPr="0040675C" w:rsidRDefault="00BC568D" w:rsidP="00DE153E">
            <w:pPr>
              <w:tabs>
                <w:tab w:val="left" w:pos="5387"/>
              </w:tabs>
              <w:ind w:firstLine="709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3571" w:type="dxa"/>
            <w:vMerge/>
          </w:tcPr>
          <w:p w14:paraId="782849F6" w14:textId="77777777" w:rsidR="00BC568D" w:rsidRPr="0040675C" w:rsidRDefault="00BC568D" w:rsidP="00DE153E">
            <w:pPr>
              <w:tabs>
                <w:tab w:val="left" w:pos="5387"/>
              </w:tabs>
              <w:ind w:firstLine="709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99" w:type="dxa"/>
            <w:gridSpan w:val="4"/>
            <w:tcBorders>
              <w:top w:val="nil"/>
            </w:tcBorders>
            <w:shd w:val="clear" w:color="auto" w:fill="auto"/>
          </w:tcPr>
          <w:p w14:paraId="6CA6740D" w14:textId="3EFC6551" w:rsidR="00BC568D" w:rsidRPr="0040675C" w:rsidRDefault="00BC568D">
            <w:pPr>
              <w:spacing w:after="160" w:line="259" w:lineRule="auto"/>
            </w:pPr>
            <w:r>
              <w:rPr>
                <w:sz w:val="22"/>
                <w:szCs w:val="28"/>
              </w:rPr>
              <w:t xml:space="preserve">Высшее (после вузовские) образования по специальности </w:t>
            </w:r>
            <w:proofErr w:type="gramStart"/>
            <w:r>
              <w:rPr>
                <w:sz w:val="22"/>
                <w:szCs w:val="28"/>
              </w:rPr>
              <w:t>« металлургия</w:t>
            </w:r>
            <w:proofErr w:type="gramEnd"/>
            <w:r>
              <w:rPr>
                <w:sz w:val="22"/>
                <w:szCs w:val="28"/>
              </w:rPr>
              <w:t>, горное дело, материаловедения, обогащение полезных ископаемых»</w:t>
            </w:r>
          </w:p>
        </w:tc>
      </w:tr>
      <w:tr w:rsidR="00BC568D" w14:paraId="60F3E3FA" w14:textId="0B7A769D" w:rsidTr="00BC568D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90" w:type="dxa"/>
          </w:tcPr>
          <w:p w14:paraId="534E6495" w14:textId="77777777" w:rsidR="00BC568D" w:rsidRDefault="00BC568D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/>
                <w:szCs w:val="28"/>
              </w:rPr>
            </w:pPr>
          </w:p>
          <w:p w14:paraId="7AB73186" w14:textId="62A8FD7B" w:rsidR="00BC568D" w:rsidRPr="00BC568D" w:rsidRDefault="00BC568D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center"/>
              <w:rPr>
                <w:bCs/>
                <w:szCs w:val="28"/>
              </w:rPr>
            </w:pPr>
            <w:r w:rsidRPr="00BC568D">
              <w:rPr>
                <w:bCs/>
                <w:szCs w:val="28"/>
              </w:rPr>
              <w:t>8</w:t>
            </w:r>
          </w:p>
        </w:tc>
        <w:tc>
          <w:tcPr>
            <w:tcW w:w="3571" w:type="dxa"/>
          </w:tcPr>
          <w:p w14:paraId="18652EB7" w14:textId="4B790081" w:rsidR="00BC568D" w:rsidRPr="00BC568D" w:rsidRDefault="00BC568D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BC568D">
              <w:rPr>
                <w:bCs/>
                <w:szCs w:val="28"/>
              </w:rPr>
              <w:t>Требования к наличию лицензии, сертификатов</w:t>
            </w:r>
          </w:p>
        </w:tc>
        <w:tc>
          <w:tcPr>
            <w:tcW w:w="6135" w:type="dxa"/>
            <w:gridSpan w:val="5"/>
          </w:tcPr>
          <w:p w14:paraId="74250CF8" w14:textId="0C3D80AD" w:rsidR="00BC568D" w:rsidRPr="00BC568D" w:rsidRDefault="00BC568D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BC568D">
              <w:rPr>
                <w:bCs/>
                <w:szCs w:val="28"/>
              </w:rPr>
              <w:t xml:space="preserve">Наличие сертификатов и лицензии в </w:t>
            </w:r>
            <w:r w:rsidR="005A31E7" w:rsidRPr="00BC568D">
              <w:rPr>
                <w:bCs/>
                <w:szCs w:val="28"/>
              </w:rPr>
              <w:t>области</w:t>
            </w:r>
            <w:r w:rsidRPr="00BC568D">
              <w:rPr>
                <w:bCs/>
                <w:szCs w:val="28"/>
              </w:rPr>
              <w:t xml:space="preserve"> металлургии приветствуется</w:t>
            </w:r>
          </w:p>
        </w:tc>
      </w:tr>
      <w:tr w:rsidR="005361E2" w14:paraId="7F8AF124" w14:textId="2E325178" w:rsidTr="005361E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90" w:type="dxa"/>
            <w:vMerge w:val="restart"/>
          </w:tcPr>
          <w:p w14:paraId="327249C9" w14:textId="77777777" w:rsid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/>
                <w:szCs w:val="28"/>
              </w:rPr>
            </w:pPr>
          </w:p>
          <w:p w14:paraId="6585668E" w14:textId="1725DBCC" w:rsidR="005361E2" w:rsidRPr="00BC568D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BC568D">
              <w:rPr>
                <w:bCs/>
                <w:szCs w:val="28"/>
              </w:rPr>
              <w:t>9</w:t>
            </w:r>
          </w:p>
          <w:p w14:paraId="49BC3AD0" w14:textId="77777777" w:rsid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/>
                <w:szCs w:val="28"/>
              </w:rPr>
            </w:pPr>
          </w:p>
          <w:p w14:paraId="003F5A83" w14:textId="77777777" w:rsid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71" w:type="dxa"/>
            <w:vMerge w:val="restart"/>
          </w:tcPr>
          <w:p w14:paraId="197FF8FB" w14:textId="71ABA429" w:rsidR="005361E2" w:rsidRPr="00BC568D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BC568D">
              <w:rPr>
                <w:bCs/>
                <w:szCs w:val="28"/>
              </w:rPr>
              <w:t>Требования к стажу</w:t>
            </w:r>
            <w:r>
              <w:rPr>
                <w:bCs/>
                <w:szCs w:val="28"/>
              </w:rPr>
              <w:t xml:space="preserve"> работы</w:t>
            </w:r>
          </w:p>
        </w:tc>
        <w:tc>
          <w:tcPr>
            <w:tcW w:w="2940" w:type="dxa"/>
          </w:tcPr>
          <w:p w14:paraId="5D7F8129" w14:textId="7179E4EC" w:rsidR="005361E2" w:rsidRP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5361E2">
              <w:rPr>
                <w:bCs/>
                <w:szCs w:val="28"/>
              </w:rPr>
              <w:t xml:space="preserve">9.1 в профессиональной </w:t>
            </w:r>
            <w:r>
              <w:rPr>
                <w:bCs/>
                <w:szCs w:val="28"/>
              </w:rPr>
              <w:t xml:space="preserve">сфере или в </w:t>
            </w:r>
            <w:r w:rsidR="005A31E7">
              <w:rPr>
                <w:bCs/>
                <w:szCs w:val="28"/>
              </w:rPr>
              <w:t>областях</w:t>
            </w:r>
            <w:r>
              <w:rPr>
                <w:bCs/>
                <w:szCs w:val="28"/>
              </w:rPr>
              <w:t xml:space="preserve">, соответствующих </w:t>
            </w:r>
          </w:p>
        </w:tc>
        <w:tc>
          <w:tcPr>
            <w:tcW w:w="3195" w:type="dxa"/>
            <w:gridSpan w:val="4"/>
          </w:tcPr>
          <w:p w14:paraId="5B6C4102" w14:textId="5BAF94E6" w:rsidR="005361E2" w:rsidRP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5361E2">
              <w:rPr>
                <w:bCs/>
                <w:szCs w:val="28"/>
              </w:rPr>
              <w:t xml:space="preserve">Стаж работы </w:t>
            </w:r>
            <w:r>
              <w:rPr>
                <w:bCs/>
                <w:szCs w:val="28"/>
              </w:rPr>
              <w:t xml:space="preserve">по специальности </w:t>
            </w:r>
            <w:r w:rsidR="005A31E7">
              <w:rPr>
                <w:bCs/>
                <w:szCs w:val="28"/>
              </w:rPr>
              <w:t>соответствующему</w:t>
            </w:r>
            <w:r>
              <w:rPr>
                <w:bCs/>
                <w:szCs w:val="28"/>
              </w:rPr>
              <w:t xml:space="preserve"> профилю организации виде </w:t>
            </w:r>
            <w:r>
              <w:rPr>
                <w:bCs/>
                <w:szCs w:val="28"/>
              </w:rPr>
              <w:lastRenderedPageBreak/>
              <w:t xml:space="preserve">функциональном направлениям должности производственной или экономической деятельности не менее 5 лет  </w:t>
            </w:r>
          </w:p>
        </w:tc>
      </w:tr>
      <w:tr w:rsidR="005361E2" w14:paraId="31AE53A0" w14:textId="77777777" w:rsidTr="005361E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90" w:type="dxa"/>
            <w:vMerge/>
          </w:tcPr>
          <w:p w14:paraId="783A028A" w14:textId="77777777" w:rsid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71" w:type="dxa"/>
            <w:vMerge/>
          </w:tcPr>
          <w:p w14:paraId="64807226" w14:textId="77777777" w:rsidR="005361E2" w:rsidRPr="00BC568D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2940" w:type="dxa"/>
          </w:tcPr>
          <w:p w14:paraId="2EA80C20" w14:textId="2AC375A3" w:rsidR="005361E2" w:rsidRP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5361E2">
              <w:rPr>
                <w:bCs/>
                <w:szCs w:val="28"/>
              </w:rPr>
              <w:t xml:space="preserve">9.2 </w:t>
            </w:r>
            <w:r>
              <w:rPr>
                <w:bCs/>
                <w:szCs w:val="28"/>
              </w:rPr>
              <w:t>на руководящих должностях</w:t>
            </w:r>
          </w:p>
        </w:tc>
        <w:tc>
          <w:tcPr>
            <w:tcW w:w="3195" w:type="dxa"/>
            <w:gridSpan w:val="4"/>
          </w:tcPr>
          <w:p w14:paraId="7FE5E5D0" w14:textId="04BE75E0" w:rsidR="005361E2" w:rsidRPr="005361E2" w:rsidRDefault="005361E2" w:rsidP="00BC568D">
            <w:pPr>
              <w:tabs>
                <w:tab w:val="left" w:pos="284"/>
                <w:tab w:val="left" w:pos="993"/>
              </w:tabs>
              <w:ind w:left="-6"/>
              <w:contextualSpacing/>
              <w:jc w:val="both"/>
              <w:rPr>
                <w:bCs/>
                <w:szCs w:val="28"/>
              </w:rPr>
            </w:pPr>
            <w:r w:rsidRPr="005361E2">
              <w:rPr>
                <w:bCs/>
                <w:szCs w:val="28"/>
              </w:rPr>
              <w:t xml:space="preserve">Не менее 2 лет руководителем </w:t>
            </w:r>
            <w:proofErr w:type="gramStart"/>
            <w:r w:rsidRPr="005361E2">
              <w:rPr>
                <w:bCs/>
                <w:szCs w:val="28"/>
              </w:rPr>
              <w:t>в отросли</w:t>
            </w:r>
            <w:proofErr w:type="gramEnd"/>
            <w:r w:rsidRPr="005361E2">
              <w:rPr>
                <w:bCs/>
                <w:szCs w:val="28"/>
              </w:rPr>
              <w:t xml:space="preserve"> металлургии</w:t>
            </w:r>
          </w:p>
        </w:tc>
      </w:tr>
    </w:tbl>
    <w:p w14:paraId="30EFEDA2" w14:textId="7F7C2EBF" w:rsidR="00BC568D" w:rsidRDefault="00BC568D" w:rsidP="00BC568D">
      <w:pPr>
        <w:tabs>
          <w:tab w:val="left" w:pos="284"/>
          <w:tab w:val="left" w:pos="993"/>
        </w:tabs>
        <w:contextualSpacing/>
        <w:jc w:val="both"/>
        <w:rPr>
          <w:b/>
          <w:szCs w:val="28"/>
        </w:rPr>
      </w:pPr>
    </w:p>
    <w:p w14:paraId="5A1A5FDA" w14:textId="77777777" w:rsidR="00BC568D" w:rsidRPr="0040675C" w:rsidRDefault="00BC568D" w:rsidP="00BC568D">
      <w:pPr>
        <w:tabs>
          <w:tab w:val="left" w:pos="284"/>
          <w:tab w:val="left" w:pos="993"/>
        </w:tabs>
        <w:contextualSpacing/>
        <w:jc w:val="both"/>
        <w:rPr>
          <w:b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9464"/>
      </w:tblGrid>
      <w:tr w:rsidR="00C32028" w:rsidRPr="0040675C" w14:paraId="707A47F3" w14:textId="77777777" w:rsidTr="00C32028">
        <w:tc>
          <w:tcPr>
            <w:tcW w:w="601" w:type="dxa"/>
          </w:tcPr>
          <w:p w14:paraId="22420E3D" w14:textId="52464B5B" w:rsidR="00C32028" w:rsidRPr="00D40086" w:rsidRDefault="00C32028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D40086">
              <w:rPr>
                <w:sz w:val="22"/>
                <w:szCs w:val="28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14:paraId="4D8488A0" w14:textId="74A7F35B" w:rsidR="00C32028" w:rsidRPr="00201EF1" w:rsidRDefault="00C32028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D40086">
              <w:rPr>
                <w:sz w:val="22"/>
                <w:szCs w:val="28"/>
              </w:rPr>
              <w:t>Знания, необходимые для исполнения функциональных обязанностей на должности: знании основ металлургии, химии, физики и экономики</w:t>
            </w:r>
          </w:p>
        </w:tc>
      </w:tr>
      <w:tr w:rsidR="00C32028" w:rsidRPr="0040675C" w14:paraId="45B3132C" w14:textId="77777777" w:rsidTr="00C32028">
        <w:tc>
          <w:tcPr>
            <w:tcW w:w="601" w:type="dxa"/>
          </w:tcPr>
          <w:p w14:paraId="1E272FB6" w14:textId="01C5B685" w:rsidR="00C32028" w:rsidRPr="0040675C" w:rsidRDefault="00C32028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10.1</w:t>
            </w:r>
          </w:p>
        </w:tc>
        <w:tc>
          <w:tcPr>
            <w:tcW w:w="9464" w:type="dxa"/>
          </w:tcPr>
          <w:p w14:paraId="17B63F9C" w14:textId="361E0DF2" w:rsidR="00C32028" w:rsidRPr="003778A0" w:rsidRDefault="00C32028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Знани</w:t>
            </w:r>
            <w:r w:rsidR="006F4B23"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 нормативных правовых актов Республики Казахстан</w:t>
            </w:r>
          </w:p>
        </w:tc>
      </w:tr>
      <w:tr w:rsidR="00C32028" w:rsidRPr="0040675C" w14:paraId="3F9B19CE" w14:textId="77777777" w:rsidTr="00FF511E">
        <w:trPr>
          <w:trHeight w:val="231"/>
        </w:trPr>
        <w:tc>
          <w:tcPr>
            <w:tcW w:w="601" w:type="dxa"/>
          </w:tcPr>
          <w:p w14:paraId="01F34E1D" w14:textId="77777777" w:rsidR="00C32028" w:rsidRPr="0040675C" w:rsidRDefault="00C32028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5190EB2E" w14:textId="26891B66" w:rsidR="00C32028" w:rsidRPr="006F4B23" w:rsidRDefault="006F4B23" w:rsidP="00F72422">
            <w:pPr>
              <w:shd w:val="clear" w:color="auto" w:fill="FFFFFF"/>
              <w:spacing w:after="1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Знание нормативных правовых актов РК</w:t>
            </w:r>
            <w:r w:rsidRPr="006F4B23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в области металлургии, аффинажа драгметаллов </w:t>
            </w:r>
          </w:p>
        </w:tc>
      </w:tr>
      <w:tr w:rsidR="00FF511E" w:rsidRPr="0040675C" w14:paraId="02874FFB" w14:textId="77777777" w:rsidTr="00FF511E">
        <w:trPr>
          <w:trHeight w:val="330"/>
        </w:trPr>
        <w:tc>
          <w:tcPr>
            <w:tcW w:w="601" w:type="dxa"/>
          </w:tcPr>
          <w:p w14:paraId="2AA88C66" w14:textId="77777777" w:rsidR="00FF511E" w:rsidRPr="0040675C" w:rsidRDefault="00FF511E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1F1EFAC6" w14:textId="61104860" w:rsidR="00FF511E" w:rsidRPr="00676FF9" w:rsidRDefault="006F4B23" w:rsidP="00F72422">
            <w:pPr>
              <w:shd w:val="clear" w:color="auto" w:fill="FFFFFF"/>
              <w:spacing w:after="1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основ металлургии, теплотехники, химии, физики, состав металлов и сплавов</w:t>
            </w:r>
          </w:p>
        </w:tc>
      </w:tr>
      <w:tr w:rsidR="00FF511E" w:rsidRPr="0040675C" w14:paraId="1AE8B08D" w14:textId="77777777" w:rsidTr="00FF511E">
        <w:trPr>
          <w:trHeight w:val="225"/>
        </w:trPr>
        <w:tc>
          <w:tcPr>
            <w:tcW w:w="601" w:type="dxa"/>
          </w:tcPr>
          <w:p w14:paraId="5BC25C5D" w14:textId="77777777" w:rsidR="00FF511E" w:rsidRPr="0040675C" w:rsidRDefault="00FF511E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4A5E3373" w14:textId="7B2DA0E1" w:rsidR="00FF511E" w:rsidRPr="00676FF9" w:rsidRDefault="006F4B23" w:rsidP="00F72422">
            <w:pPr>
              <w:shd w:val="clear" w:color="auto" w:fill="FFFFFF"/>
              <w:spacing w:after="1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закона РК о «Гражданской защите»</w:t>
            </w:r>
          </w:p>
        </w:tc>
      </w:tr>
      <w:tr w:rsidR="00FF511E" w:rsidRPr="0040675C" w14:paraId="53A4EA49" w14:textId="77777777" w:rsidTr="00816D94">
        <w:trPr>
          <w:trHeight w:val="315"/>
        </w:trPr>
        <w:tc>
          <w:tcPr>
            <w:tcW w:w="601" w:type="dxa"/>
          </w:tcPr>
          <w:p w14:paraId="029910B3" w14:textId="2ECFE733" w:rsidR="00FF511E" w:rsidRPr="0040675C" w:rsidRDefault="006F4B23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10.2</w:t>
            </w:r>
          </w:p>
        </w:tc>
        <w:tc>
          <w:tcPr>
            <w:tcW w:w="9464" w:type="dxa"/>
          </w:tcPr>
          <w:p w14:paraId="452265B7" w14:textId="45E57F31" w:rsidR="00FF511E" w:rsidRPr="00676FF9" w:rsidRDefault="006F4B23" w:rsidP="00F72422">
            <w:pPr>
              <w:shd w:val="clear" w:color="auto" w:fill="FFFFFF"/>
              <w:spacing w:after="1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Теоретические и практические </w:t>
            </w:r>
            <w:proofErr w:type="gramStart"/>
            <w:r>
              <w:rPr>
                <w:sz w:val="22"/>
                <w:szCs w:val="22"/>
              </w:rPr>
              <w:t>знания  и</w:t>
            </w:r>
            <w:proofErr w:type="gramEnd"/>
            <w:r>
              <w:rPr>
                <w:sz w:val="22"/>
                <w:szCs w:val="22"/>
              </w:rPr>
              <w:t xml:space="preserve"> требуемый опыт </w:t>
            </w:r>
          </w:p>
        </w:tc>
      </w:tr>
      <w:tr w:rsidR="006F4B23" w:rsidRPr="0040675C" w14:paraId="5B91195C" w14:textId="77777777" w:rsidTr="00FF511E">
        <w:trPr>
          <w:trHeight w:val="184"/>
        </w:trPr>
        <w:tc>
          <w:tcPr>
            <w:tcW w:w="601" w:type="dxa"/>
          </w:tcPr>
          <w:p w14:paraId="3C39C25D" w14:textId="77777777" w:rsidR="006F4B23" w:rsidRPr="0040675C" w:rsidRDefault="006F4B23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159A4D38" w14:textId="6CFFE87B" w:rsidR="006F4B23" w:rsidRPr="00810212" w:rsidRDefault="006F4B23" w:rsidP="006F4B23">
            <w:pPr>
              <w:shd w:val="clear" w:color="auto" w:fill="FFFFFF"/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основ металлургии, теплотехники, химии, физики, состав металлов и сплавов</w:t>
            </w:r>
          </w:p>
        </w:tc>
      </w:tr>
      <w:tr w:rsidR="006F4B23" w:rsidRPr="0040675C" w14:paraId="7861A421" w14:textId="77777777" w:rsidTr="00CE382F">
        <w:trPr>
          <w:trHeight w:val="255"/>
        </w:trPr>
        <w:tc>
          <w:tcPr>
            <w:tcW w:w="601" w:type="dxa"/>
          </w:tcPr>
          <w:p w14:paraId="0AC69982" w14:textId="77777777" w:rsidR="006F4B23" w:rsidRPr="0040675C" w:rsidRDefault="006F4B23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7FFBC280" w14:textId="4CFF5A21" w:rsidR="006F4B23" w:rsidRPr="00810212" w:rsidRDefault="006F4B23" w:rsidP="006F4B23">
            <w:pPr>
              <w:shd w:val="clear" w:color="auto" w:fill="FFFFFF"/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Знание и навыки </w:t>
            </w:r>
            <w:r w:rsidR="00D40086">
              <w:rPr>
                <w:color w:val="000000"/>
                <w:sz w:val="22"/>
                <w:szCs w:val="22"/>
              </w:rPr>
              <w:t>разработки и использования методических и нормативно-технических материалов, касающиеся производственно-хозяйственной деятельности цеха</w:t>
            </w:r>
          </w:p>
        </w:tc>
      </w:tr>
      <w:tr w:rsidR="006F4B23" w:rsidRPr="0040675C" w14:paraId="66677035" w14:textId="77777777" w:rsidTr="00C32028">
        <w:tc>
          <w:tcPr>
            <w:tcW w:w="601" w:type="dxa"/>
          </w:tcPr>
          <w:p w14:paraId="6886CB37" w14:textId="6CBC968D" w:rsidR="006F4B23" w:rsidRPr="0040675C" w:rsidRDefault="006F4B23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14:paraId="223856D2" w14:textId="2D450A85" w:rsidR="006F4B23" w:rsidRPr="0040675C" w:rsidRDefault="00D40086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Знание основ экономики, организации труда, производства и управления, основ производственной санитарии, требовании пожарной безопасности</w:t>
            </w:r>
          </w:p>
        </w:tc>
      </w:tr>
      <w:tr w:rsidR="006F4B23" w:rsidRPr="0040675C" w14:paraId="0AD7DD73" w14:textId="77777777" w:rsidTr="00752B7E">
        <w:tc>
          <w:tcPr>
            <w:tcW w:w="601" w:type="dxa"/>
          </w:tcPr>
          <w:p w14:paraId="29488AC1" w14:textId="19E883A1" w:rsidR="006F4B23" w:rsidRPr="0040675C" w:rsidRDefault="006F4B23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19025DDE" w14:textId="0DAD5669" w:rsidR="006F4B23" w:rsidRPr="0040675C" w:rsidRDefault="00D40086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Знание устройств и конструкции индукционных плавильных печей</w:t>
            </w:r>
          </w:p>
        </w:tc>
      </w:tr>
      <w:tr w:rsidR="006F4B23" w:rsidRPr="0040675C" w14:paraId="46AADB4E" w14:textId="77777777" w:rsidTr="001D290F">
        <w:tc>
          <w:tcPr>
            <w:tcW w:w="601" w:type="dxa"/>
          </w:tcPr>
          <w:p w14:paraId="1657496A" w14:textId="080E7A41" w:rsidR="006F4B23" w:rsidRPr="0040675C" w:rsidRDefault="006F4B23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27536DDF" w14:textId="416B9321" w:rsidR="006F4B23" w:rsidRPr="00D40086" w:rsidRDefault="00D40086" w:rsidP="006F4B23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D40086">
              <w:rPr>
                <w:sz w:val="22"/>
                <w:szCs w:val="28"/>
              </w:rPr>
              <w:t>Знание технологических процессов переработки драгоценных металлов</w:t>
            </w:r>
          </w:p>
        </w:tc>
      </w:tr>
      <w:tr w:rsidR="00D40086" w:rsidRPr="0040675C" w14:paraId="5523B566" w14:textId="77777777" w:rsidTr="00B01F90">
        <w:tc>
          <w:tcPr>
            <w:tcW w:w="601" w:type="dxa"/>
          </w:tcPr>
          <w:p w14:paraId="23AC0A44" w14:textId="2E74BD05" w:rsidR="00D40086" w:rsidRDefault="00D40086" w:rsidP="00D40086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3F55AEE7" w14:textId="4C009101" w:rsidR="00D40086" w:rsidRDefault="00D40086" w:rsidP="00D40086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D40086">
              <w:rPr>
                <w:sz w:val="22"/>
                <w:szCs w:val="28"/>
              </w:rPr>
              <w:t xml:space="preserve">Знание технологических процессов </w:t>
            </w:r>
            <w:r>
              <w:rPr>
                <w:sz w:val="22"/>
                <w:szCs w:val="28"/>
              </w:rPr>
              <w:t>на обслуживаемом цехе, температурный режим производственного процесса</w:t>
            </w:r>
          </w:p>
        </w:tc>
      </w:tr>
      <w:tr w:rsidR="00D40086" w:rsidRPr="0040675C" w14:paraId="1836C472" w14:textId="77777777" w:rsidTr="009C5649">
        <w:tc>
          <w:tcPr>
            <w:tcW w:w="601" w:type="dxa"/>
          </w:tcPr>
          <w:p w14:paraId="55F2EFF5" w14:textId="4F844581" w:rsidR="00D40086" w:rsidRPr="0040675C" w:rsidRDefault="00D40086" w:rsidP="00D40086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9464" w:type="dxa"/>
          </w:tcPr>
          <w:p w14:paraId="29E38374" w14:textId="438E38A7" w:rsidR="00D40086" w:rsidRPr="00CE322A" w:rsidRDefault="00AA303F" w:rsidP="00D40086">
            <w:pPr>
              <w:spacing w:before="120" w:after="120"/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Знание состав шихты, требования, предъявляемые к качеству компонентов шихты, флюсов и продуктов плавки</w:t>
            </w:r>
          </w:p>
        </w:tc>
      </w:tr>
      <w:tr w:rsidR="00D40086" w:rsidRPr="0040675C" w14:paraId="27563D32" w14:textId="77777777" w:rsidTr="00FF511E">
        <w:trPr>
          <w:trHeight w:val="228"/>
        </w:trPr>
        <w:tc>
          <w:tcPr>
            <w:tcW w:w="601" w:type="dxa"/>
          </w:tcPr>
          <w:p w14:paraId="081B11F3" w14:textId="206B33CA" w:rsidR="00D40086" w:rsidRPr="0040675C" w:rsidRDefault="00D40086" w:rsidP="00D40086">
            <w:pPr>
              <w:tabs>
                <w:tab w:val="left" w:pos="5387"/>
              </w:tabs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9464" w:type="dxa"/>
          </w:tcPr>
          <w:p w14:paraId="7F16C37B" w14:textId="19C481EE" w:rsidR="00D40086" w:rsidRPr="00AA303F" w:rsidRDefault="00AA303F" w:rsidP="00D40086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bCs/>
                <w:sz w:val="22"/>
                <w:szCs w:val="28"/>
              </w:rPr>
            </w:pPr>
            <w:r w:rsidRPr="00AA303F">
              <w:rPr>
                <w:bCs/>
                <w:sz w:val="22"/>
                <w:szCs w:val="28"/>
              </w:rPr>
              <w:t>Знание навыков работ</w:t>
            </w:r>
            <w:r>
              <w:rPr>
                <w:bCs/>
                <w:sz w:val="22"/>
                <w:szCs w:val="28"/>
              </w:rPr>
              <w:t>ы</w:t>
            </w:r>
            <w:r w:rsidRPr="00AA303F">
              <w:rPr>
                <w:bCs/>
                <w:sz w:val="22"/>
                <w:szCs w:val="28"/>
              </w:rPr>
              <w:t xml:space="preserve"> на индукционных печах</w:t>
            </w:r>
          </w:p>
        </w:tc>
      </w:tr>
      <w:tr w:rsidR="00AA303F" w:rsidRPr="0040675C" w14:paraId="3631614B" w14:textId="77777777" w:rsidTr="00FF511E">
        <w:trPr>
          <w:trHeight w:val="229"/>
        </w:trPr>
        <w:tc>
          <w:tcPr>
            <w:tcW w:w="601" w:type="dxa"/>
          </w:tcPr>
          <w:p w14:paraId="0B9EBE67" w14:textId="77777777" w:rsidR="00AA303F" w:rsidRPr="0040675C" w:rsidRDefault="00AA303F" w:rsidP="00AA303F">
            <w:pPr>
              <w:tabs>
                <w:tab w:val="left" w:pos="5387"/>
              </w:tabs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9464" w:type="dxa"/>
          </w:tcPr>
          <w:p w14:paraId="63FB2E70" w14:textId="1B707106" w:rsidR="00AA303F" w:rsidRPr="005A31E7" w:rsidRDefault="00AA303F" w:rsidP="00AA303F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b/>
                <w:bCs/>
              </w:rPr>
            </w:pPr>
            <w:r w:rsidRPr="00AA303F">
              <w:rPr>
                <w:bCs/>
                <w:sz w:val="22"/>
                <w:szCs w:val="28"/>
              </w:rPr>
              <w:t>Знание навыков работ</w:t>
            </w:r>
            <w:r>
              <w:rPr>
                <w:bCs/>
                <w:sz w:val="22"/>
                <w:szCs w:val="28"/>
              </w:rPr>
              <w:t>ы</w:t>
            </w:r>
            <w:r w:rsidRPr="00AA303F">
              <w:rPr>
                <w:bCs/>
                <w:sz w:val="22"/>
                <w:szCs w:val="28"/>
              </w:rPr>
              <w:t xml:space="preserve"> </w:t>
            </w:r>
            <w:r w:rsidR="005A31E7">
              <w:rPr>
                <w:bCs/>
                <w:sz w:val="22"/>
                <w:szCs w:val="28"/>
              </w:rPr>
              <w:t xml:space="preserve">на программных обеспечениях </w:t>
            </w:r>
            <w:proofErr w:type="spellStart"/>
            <w:r w:rsidR="005A31E7">
              <w:rPr>
                <w:bCs/>
                <w:sz w:val="22"/>
                <w:szCs w:val="28"/>
                <w:lang w:val="en-US"/>
              </w:rPr>
              <w:t>autodeck</w:t>
            </w:r>
            <w:proofErr w:type="spellEnd"/>
            <w:r w:rsidR="005A31E7" w:rsidRPr="005A31E7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="005A31E7">
              <w:rPr>
                <w:bCs/>
                <w:sz w:val="22"/>
                <w:szCs w:val="28"/>
                <w:lang w:val="en-US"/>
              </w:rPr>
              <w:t>autocad</w:t>
            </w:r>
            <w:proofErr w:type="spellEnd"/>
            <w:r w:rsidR="005A31E7" w:rsidRPr="005A31E7">
              <w:rPr>
                <w:bCs/>
                <w:sz w:val="22"/>
                <w:szCs w:val="28"/>
              </w:rPr>
              <w:t xml:space="preserve"> </w:t>
            </w:r>
            <w:r w:rsidR="005A31E7">
              <w:rPr>
                <w:bCs/>
                <w:sz w:val="22"/>
                <w:szCs w:val="28"/>
              </w:rPr>
              <w:t>Microsoft</w:t>
            </w:r>
            <w:r w:rsidR="005A31E7" w:rsidRPr="005A31E7">
              <w:rPr>
                <w:bCs/>
                <w:sz w:val="22"/>
                <w:szCs w:val="28"/>
              </w:rPr>
              <w:t xml:space="preserve"> </w:t>
            </w:r>
            <w:r w:rsidR="005A31E7">
              <w:rPr>
                <w:bCs/>
                <w:sz w:val="22"/>
                <w:szCs w:val="28"/>
                <w:lang w:val="en-US"/>
              </w:rPr>
              <w:t>Office</w:t>
            </w:r>
          </w:p>
        </w:tc>
      </w:tr>
      <w:tr w:rsidR="00AA303F" w:rsidRPr="0040675C" w14:paraId="520496E0" w14:textId="77777777" w:rsidTr="00FF511E">
        <w:trPr>
          <w:trHeight w:val="285"/>
        </w:trPr>
        <w:tc>
          <w:tcPr>
            <w:tcW w:w="601" w:type="dxa"/>
          </w:tcPr>
          <w:p w14:paraId="69886CED" w14:textId="029A322C" w:rsidR="00AA303F" w:rsidRPr="005A31E7" w:rsidRDefault="005A31E7" w:rsidP="00AA303F">
            <w:pPr>
              <w:tabs>
                <w:tab w:val="left" w:pos="5387"/>
              </w:tabs>
              <w:contextualSpacing/>
              <w:jc w:val="both"/>
              <w:rPr>
                <w:bCs/>
                <w:sz w:val="22"/>
                <w:szCs w:val="28"/>
              </w:rPr>
            </w:pPr>
            <w:r w:rsidRPr="005A31E7">
              <w:rPr>
                <w:bCs/>
                <w:sz w:val="22"/>
                <w:szCs w:val="28"/>
              </w:rPr>
              <w:t>10.3</w:t>
            </w:r>
          </w:p>
        </w:tc>
        <w:tc>
          <w:tcPr>
            <w:tcW w:w="9464" w:type="dxa"/>
          </w:tcPr>
          <w:p w14:paraId="31C79DFC" w14:textId="2D3BD651" w:rsidR="00AA303F" w:rsidRPr="005A31E7" w:rsidRDefault="005A31E7" w:rsidP="00AA303F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</w:pPr>
            <w:r w:rsidRPr="005A31E7"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 xml:space="preserve">Знание государственного и русского языков, </w:t>
            </w:r>
            <w:proofErr w:type="spellStart"/>
            <w:r w:rsidRPr="005A31E7"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>англиский</w:t>
            </w:r>
            <w:proofErr w:type="spellEnd"/>
            <w:r w:rsidRPr="005A31E7"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 xml:space="preserve"> язык предпочтительно</w:t>
            </w:r>
          </w:p>
        </w:tc>
      </w:tr>
      <w:tr w:rsidR="00AA303F" w:rsidRPr="0040675C" w14:paraId="36F8217C" w14:textId="77777777" w:rsidTr="00FF511E">
        <w:trPr>
          <w:trHeight w:val="195"/>
        </w:trPr>
        <w:tc>
          <w:tcPr>
            <w:tcW w:w="601" w:type="dxa"/>
          </w:tcPr>
          <w:p w14:paraId="4F8CA20A" w14:textId="58F7B0B9" w:rsidR="00AA303F" w:rsidRPr="005A31E7" w:rsidRDefault="005A31E7" w:rsidP="00AA303F">
            <w:pPr>
              <w:tabs>
                <w:tab w:val="left" w:pos="5387"/>
              </w:tabs>
              <w:contextualSpacing/>
              <w:jc w:val="both"/>
              <w:rPr>
                <w:bCs/>
                <w:sz w:val="22"/>
                <w:szCs w:val="28"/>
              </w:rPr>
            </w:pPr>
            <w:r w:rsidRPr="005A31E7">
              <w:rPr>
                <w:bCs/>
                <w:sz w:val="22"/>
                <w:szCs w:val="28"/>
              </w:rPr>
              <w:t>10.4</w:t>
            </w:r>
          </w:p>
        </w:tc>
        <w:tc>
          <w:tcPr>
            <w:tcW w:w="9464" w:type="dxa"/>
          </w:tcPr>
          <w:p w14:paraId="61312F80" w14:textId="5B59FFBD" w:rsidR="00AA303F" w:rsidRPr="005A31E7" w:rsidRDefault="005A31E7" w:rsidP="00AA303F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>Несет ответственность за исполнение подчинёнными ОТ и ТБ</w:t>
            </w:r>
            <w:r w:rsidR="00816D88"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>, промышленной и противопожарной безопасности</w:t>
            </w:r>
          </w:p>
        </w:tc>
      </w:tr>
      <w:tr w:rsidR="00AA303F" w:rsidRPr="0040675C" w14:paraId="451F57F1" w14:textId="77777777" w:rsidTr="00FF511E">
        <w:trPr>
          <w:trHeight w:val="285"/>
        </w:trPr>
        <w:tc>
          <w:tcPr>
            <w:tcW w:w="601" w:type="dxa"/>
          </w:tcPr>
          <w:p w14:paraId="5EE3D523" w14:textId="77777777" w:rsidR="00AA303F" w:rsidRPr="0040675C" w:rsidRDefault="00AA303F" w:rsidP="00AA303F">
            <w:pPr>
              <w:tabs>
                <w:tab w:val="left" w:pos="5387"/>
              </w:tabs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9464" w:type="dxa"/>
          </w:tcPr>
          <w:p w14:paraId="65749906" w14:textId="6A5F95D1" w:rsidR="00AA303F" w:rsidRPr="00816D88" w:rsidRDefault="00816D88" w:rsidP="00AA303F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</w:pPr>
            <w:r w:rsidRPr="00816D88"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>Проводит инструктаж</w:t>
            </w:r>
            <w:r>
              <w:rPr>
                <w:rFonts w:eastAsia="String not found: ID_DEFAULT_FO"/>
                <w:bCs/>
                <w:color w:val="000000"/>
                <w:sz w:val="22"/>
                <w:szCs w:val="22"/>
                <w:u w:val="single"/>
              </w:rPr>
              <w:t xml:space="preserve"> по ОТ и ТБ персоналу (вводный, повторный, внеплановый, целевой)</w:t>
            </w:r>
          </w:p>
        </w:tc>
      </w:tr>
      <w:tr w:rsidR="00AA303F" w:rsidRPr="0040675C" w14:paraId="73C78822" w14:textId="77777777" w:rsidTr="00FF511E">
        <w:trPr>
          <w:trHeight w:val="255"/>
        </w:trPr>
        <w:tc>
          <w:tcPr>
            <w:tcW w:w="601" w:type="dxa"/>
          </w:tcPr>
          <w:p w14:paraId="79F5049A" w14:textId="77777777" w:rsidR="00AA303F" w:rsidRPr="0040675C" w:rsidRDefault="00AA303F" w:rsidP="00AA303F">
            <w:pPr>
              <w:tabs>
                <w:tab w:val="left" w:pos="5387"/>
              </w:tabs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9464" w:type="dxa"/>
          </w:tcPr>
          <w:p w14:paraId="47BE8A2C" w14:textId="77777777" w:rsidR="00AA303F" w:rsidRPr="00CD0CC3" w:rsidRDefault="00AA303F" w:rsidP="00AA303F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rFonts w:eastAsia="String not found: ID_DEFAULT_FO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A303F" w:rsidRPr="0040675C" w14:paraId="12609E59" w14:textId="77777777" w:rsidTr="00441803">
        <w:trPr>
          <w:trHeight w:val="270"/>
        </w:trPr>
        <w:tc>
          <w:tcPr>
            <w:tcW w:w="601" w:type="dxa"/>
          </w:tcPr>
          <w:p w14:paraId="3CFDD6D5" w14:textId="77777777" w:rsidR="00AA303F" w:rsidRPr="0040675C" w:rsidRDefault="00AA303F" w:rsidP="00AA303F">
            <w:pPr>
              <w:tabs>
                <w:tab w:val="left" w:pos="5387"/>
              </w:tabs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9464" w:type="dxa"/>
          </w:tcPr>
          <w:p w14:paraId="7127792D" w14:textId="77777777" w:rsidR="00AA303F" w:rsidRPr="00CD0CC3" w:rsidRDefault="00AA303F" w:rsidP="00AA303F">
            <w:pPr>
              <w:widowControl w:val="0"/>
              <w:tabs>
                <w:tab w:val="left" w:pos="458"/>
              </w:tabs>
              <w:ind w:right="99"/>
              <w:contextualSpacing/>
              <w:jc w:val="both"/>
              <w:rPr>
                <w:rFonts w:eastAsia="String not found: ID_DEFAULT_FO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2767637" w14:textId="77777777" w:rsidR="00897505" w:rsidRPr="0040675C" w:rsidRDefault="00897505" w:rsidP="00F72422">
      <w:pPr>
        <w:tabs>
          <w:tab w:val="left" w:pos="5387"/>
        </w:tabs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984"/>
        <w:gridCol w:w="2694"/>
      </w:tblGrid>
      <w:tr w:rsidR="00897505" w:rsidRPr="0040675C" w14:paraId="51F67C7A" w14:textId="77777777" w:rsidTr="00B958FA">
        <w:trPr>
          <w:trHeight w:val="205"/>
        </w:trPr>
        <w:tc>
          <w:tcPr>
            <w:tcW w:w="3969" w:type="dxa"/>
            <w:shd w:val="clear" w:color="auto" w:fill="CCCCCC"/>
          </w:tcPr>
          <w:p w14:paraId="05A1E7A9" w14:textId="77777777" w:rsidR="00897505" w:rsidRPr="0040675C" w:rsidRDefault="00897505" w:rsidP="00F72422">
            <w:pPr>
              <w:tabs>
                <w:tab w:val="left" w:pos="5387"/>
              </w:tabs>
              <w:ind w:firstLine="709"/>
              <w:contextualSpacing/>
              <w:jc w:val="both"/>
              <w:rPr>
                <w:b/>
                <w:sz w:val="22"/>
                <w:szCs w:val="28"/>
              </w:rPr>
            </w:pPr>
            <w:r w:rsidRPr="0040675C">
              <w:rPr>
                <w:b/>
                <w:sz w:val="22"/>
                <w:szCs w:val="28"/>
              </w:rPr>
              <w:t>Должность руководителя</w:t>
            </w:r>
          </w:p>
        </w:tc>
        <w:tc>
          <w:tcPr>
            <w:tcW w:w="1418" w:type="dxa"/>
            <w:shd w:val="clear" w:color="auto" w:fill="CCCCCC"/>
          </w:tcPr>
          <w:p w14:paraId="2F410368" w14:textId="77777777" w:rsidR="00897505" w:rsidRPr="0040675C" w:rsidRDefault="00897505" w:rsidP="00F72422">
            <w:pPr>
              <w:tabs>
                <w:tab w:val="left" w:pos="5387"/>
              </w:tabs>
              <w:contextualSpacing/>
              <w:jc w:val="both"/>
              <w:rPr>
                <w:b/>
                <w:sz w:val="22"/>
                <w:szCs w:val="28"/>
              </w:rPr>
            </w:pPr>
            <w:r w:rsidRPr="0040675C">
              <w:rPr>
                <w:b/>
                <w:sz w:val="22"/>
                <w:szCs w:val="28"/>
              </w:rPr>
              <w:t>Подпись</w:t>
            </w:r>
          </w:p>
        </w:tc>
        <w:tc>
          <w:tcPr>
            <w:tcW w:w="1984" w:type="dxa"/>
            <w:shd w:val="clear" w:color="auto" w:fill="CCCCCC"/>
          </w:tcPr>
          <w:p w14:paraId="6C2C6B6B" w14:textId="77777777" w:rsidR="00897505" w:rsidRPr="0040675C" w:rsidRDefault="00897505" w:rsidP="00F72422">
            <w:pPr>
              <w:tabs>
                <w:tab w:val="left" w:pos="5387"/>
              </w:tabs>
              <w:ind w:firstLine="201"/>
              <w:contextualSpacing/>
              <w:jc w:val="both"/>
              <w:rPr>
                <w:b/>
                <w:sz w:val="22"/>
                <w:szCs w:val="28"/>
              </w:rPr>
            </w:pPr>
            <w:r w:rsidRPr="0040675C">
              <w:rPr>
                <w:b/>
                <w:sz w:val="22"/>
                <w:szCs w:val="28"/>
              </w:rPr>
              <w:t>ФИО</w:t>
            </w:r>
          </w:p>
        </w:tc>
        <w:tc>
          <w:tcPr>
            <w:tcW w:w="2694" w:type="dxa"/>
            <w:shd w:val="clear" w:color="auto" w:fill="CCCCCC"/>
          </w:tcPr>
          <w:p w14:paraId="7F21E260" w14:textId="77777777" w:rsidR="00897505" w:rsidRPr="0040675C" w:rsidRDefault="00897505" w:rsidP="00F72422">
            <w:pPr>
              <w:tabs>
                <w:tab w:val="left" w:pos="5387"/>
              </w:tabs>
              <w:ind w:firstLine="709"/>
              <w:contextualSpacing/>
              <w:jc w:val="both"/>
              <w:rPr>
                <w:b/>
                <w:sz w:val="22"/>
                <w:szCs w:val="28"/>
              </w:rPr>
            </w:pPr>
            <w:r w:rsidRPr="0040675C">
              <w:rPr>
                <w:b/>
                <w:sz w:val="22"/>
                <w:szCs w:val="28"/>
              </w:rPr>
              <w:t>Дата</w:t>
            </w:r>
          </w:p>
        </w:tc>
      </w:tr>
      <w:tr w:rsidR="00BF0C8A" w:rsidRPr="0040675C" w14:paraId="79FEE449" w14:textId="77777777" w:rsidTr="00C3613E">
        <w:trPr>
          <w:trHeight w:val="449"/>
        </w:trPr>
        <w:tc>
          <w:tcPr>
            <w:tcW w:w="3969" w:type="dxa"/>
          </w:tcPr>
          <w:p w14:paraId="78123B0B" w14:textId="22144380" w:rsidR="00BF0C8A" w:rsidRPr="0040675C" w:rsidRDefault="00BF0C8A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94252B">
              <w:t>Главный технолог</w:t>
            </w:r>
          </w:p>
        </w:tc>
        <w:tc>
          <w:tcPr>
            <w:tcW w:w="1418" w:type="dxa"/>
          </w:tcPr>
          <w:p w14:paraId="6E701652" w14:textId="77777777" w:rsidR="00BF0C8A" w:rsidRPr="0040675C" w:rsidRDefault="00BF0C8A" w:rsidP="00F72422">
            <w:pPr>
              <w:tabs>
                <w:tab w:val="left" w:pos="5387"/>
              </w:tabs>
              <w:ind w:firstLine="709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14:paraId="5D153568" w14:textId="1E81A22A" w:rsidR="00BF0C8A" w:rsidRPr="005B2311" w:rsidRDefault="003E036A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</w:rPr>
              <w:t>Калижаров К.К.</w:t>
            </w:r>
          </w:p>
        </w:tc>
        <w:tc>
          <w:tcPr>
            <w:tcW w:w="2694" w:type="dxa"/>
          </w:tcPr>
          <w:p w14:paraId="11AECD19" w14:textId="77777777" w:rsidR="00BF0C8A" w:rsidRPr="0040675C" w:rsidRDefault="00BF0C8A" w:rsidP="00F72422">
            <w:pPr>
              <w:tabs>
                <w:tab w:val="left" w:pos="5387"/>
              </w:tabs>
              <w:ind w:firstLine="709"/>
              <w:contextualSpacing/>
              <w:jc w:val="both"/>
              <w:rPr>
                <w:sz w:val="22"/>
                <w:szCs w:val="28"/>
              </w:rPr>
            </w:pPr>
          </w:p>
        </w:tc>
      </w:tr>
      <w:tr w:rsidR="00BF0C8A" w:rsidRPr="0040675C" w14:paraId="021802C0" w14:textId="77777777" w:rsidTr="00C3613E">
        <w:trPr>
          <w:trHeight w:val="424"/>
        </w:trPr>
        <w:tc>
          <w:tcPr>
            <w:tcW w:w="3969" w:type="dxa"/>
          </w:tcPr>
          <w:p w14:paraId="4288CB2A" w14:textId="6A078CE4" w:rsidR="00BF0C8A" w:rsidRPr="0040675C" w:rsidRDefault="00BF0C8A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 w:rsidRPr="0094252B">
              <w:t>Руководитель службы управления персоналом и делопроизводства</w:t>
            </w:r>
          </w:p>
        </w:tc>
        <w:tc>
          <w:tcPr>
            <w:tcW w:w="1418" w:type="dxa"/>
          </w:tcPr>
          <w:p w14:paraId="14E6F3D6" w14:textId="77777777" w:rsidR="00BF0C8A" w:rsidRPr="0040675C" w:rsidRDefault="00BF0C8A" w:rsidP="00F72422">
            <w:pPr>
              <w:tabs>
                <w:tab w:val="left" w:pos="5387"/>
              </w:tabs>
              <w:ind w:firstLine="709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14:paraId="7B250998" w14:textId="46F5F620" w:rsidR="00BF0C8A" w:rsidRPr="0040675C" w:rsidRDefault="00676FF9" w:rsidP="00F72422">
            <w:pPr>
              <w:tabs>
                <w:tab w:val="left" w:pos="5387"/>
              </w:tabs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Садыков С</w:t>
            </w:r>
            <w:r w:rsidR="00BF0C8A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М</w:t>
            </w:r>
            <w:r w:rsidR="00BF0C8A">
              <w:rPr>
                <w:sz w:val="22"/>
                <w:szCs w:val="28"/>
              </w:rPr>
              <w:t>.</w:t>
            </w:r>
          </w:p>
        </w:tc>
        <w:tc>
          <w:tcPr>
            <w:tcW w:w="2694" w:type="dxa"/>
          </w:tcPr>
          <w:p w14:paraId="56EDF68A" w14:textId="77777777" w:rsidR="00BF0C8A" w:rsidRPr="0040675C" w:rsidRDefault="00BF0C8A" w:rsidP="00F72422">
            <w:pPr>
              <w:tabs>
                <w:tab w:val="left" w:pos="5387"/>
              </w:tabs>
              <w:ind w:firstLine="709"/>
              <w:contextualSpacing/>
              <w:jc w:val="both"/>
              <w:rPr>
                <w:sz w:val="22"/>
                <w:szCs w:val="28"/>
              </w:rPr>
            </w:pPr>
          </w:p>
        </w:tc>
      </w:tr>
    </w:tbl>
    <w:p w14:paraId="6E2E2177" w14:textId="77777777" w:rsidR="00897505" w:rsidRPr="0040675C" w:rsidRDefault="00897505" w:rsidP="00F72422">
      <w:pPr>
        <w:tabs>
          <w:tab w:val="left" w:pos="5387"/>
        </w:tabs>
        <w:ind w:firstLine="709"/>
        <w:contextualSpacing/>
        <w:jc w:val="both"/>
        <w:rPr>
          <w:sz w:val="28"/>
          <w:szCs w:val="28"/>
        </w:rPr>
      </w:pPr>
    </w:p>
    <w:sectPr w:rsidR="00897505" w:rsidRPr="0040675C" w:rsidSect="004964C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A"/>
    <w:multiLevelType w:val="hybridMultilevel"/>
    <w:tmpl w:val="01268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784"/>
    <w:multiLevelType w:val="hybridMultilevel"/>
    <w:tmpl w:val="D20A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444EF"/>
    <w:multiLevelType w:val="hybridMultilevel"/>
    <w:tmpl w:val="942246A2"/>
    <w:lvl w:ilvl="0" w:tplc="918AFC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0C087A"/>
    <w:multiLevelType w:val="multilevel"/>
    <w:tmpl w:val="4216C3E4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abstractNum w:abstractNumId="4" w15:restartNumberingAfterBreak="0">
    <w:nsid w:val="21F26A9E"/>
    <w:multiLevelType w:val="hybridMultilevel"/>
    <w:tmpl w:val="571C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2B17"/>
    <w:multiLevelType w:val="hybridMultilevel"/>
    <w:tmpl w:val="835E42E0"/>
    <w:lvl w:ilvl="0" w:tplc="6E089D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334"/>
    <w:multiLevelType w:val="hybridMultilevel"/>
    <w:tmpl w:val="CDF015FA"/>
    <w:lvl w:ilvl="0" w:tplc="6E089D42">
      <w:start w:val="1"/>
      <w:numFmt w:val="bullet"/>
      <w:lvlText w:val="•"/>
      <w:lvlJc w:val="left"/>
      <w:pPr>
        <w:ind w:left="457" w:hanging="360"/>
      </w:pPr>
      <w:rPr>
        <w:rFonts w:ascii="Arial" w:eastAsia="Arial" w:hAnsi="Arial" w:cs="Times New Roman" w:hint="default"/>
        <w:sz w:val="22"/>
        <w:szCs w:val="22"/>
      </w:rPr>
    </w:lvl>
    <w:lvl w:ilvl="1" w:tplc="5C5CBF6A">
      <w:start w:val="1"/>
      <w:numFmt w:val="bullet"/>
      <w:lvlText w:val="•"/>
      <w:lvlJc w:val="left"/>
      <w:pPr>
        <w:ind w:left="1345" w:hanging="360"/>
      </w:pPr>
    </w:lvl>
    <w:lvl w:ilvl="2" w:tplc="BD0ADD8E">
      <w:start w:val="1"/>
      <w:numFmt w:val="bullet"/>
      <w:lvlText w:val="•"/>
      <w:lvlJc w:val="left"/>
      <w:pPr>
        <w:ind w:left="2233" w:hanging="360"/>
      </w:pPr>
    </w:lvl>
    <w:lvl w:ilvl="3" w:tplc="33F006A0">
      <w:start w:val="1"/>
      <w:numFmt w:val="bullet"/>
      <w:lvlText w:val="•"/>
      <w:lvlJc w:val="left"/>
      <w:pPr>
        <w:ind w:left="3122" w:hanging="360"/>
      </w:pPr>
    </w:lvl>
    <w:lvl w:ilvl="4" w:tplc="636C9470">
      <w:start w:val="1"/>
      <w:numFmt w:val="bullet"/>
      <w:lvlText w:val="•"/>
      <w:lvlJc w:val="left"/>
      <w:pPr>
        <w:ind w:left="4010" w:hanging="360"/>
      </w:pPr>
    </w:lvl>
    <w:lvl w:ilvl="5" w:tplc="F7A2A2B4">
      <w:start w:val="1"/>
      <w:numFmt w:val="bullet"/>
      <w:lvlText w:val="•"/>
      <w:lvlJc w:val="left"/>
      <w:pPr>
        <w:ind w:left="4898" w:hanging="360"/>
      </w:pPr>
    </w:lvl>
    <w:lvl w:ilvl="6" w:tplc="5C4662C0">
      <w:start w:val="1"/>
      <w:numFmt w:val="bullet"/>
      <w:lvlText w:val="•"/>
      <w:lvlJc w:val="left"/>
      <w:pPr>
        <w:ind w:left="5787" w:hanging="360"/>
      </w:pPr>
    </w:lvl>
    <w:lvl w:ilvl="7" w:tplc="B8B45372">
      <w:start w:val="1"/>
      <w:numFmt w:val="bullet"/>
      <w:lvlText w:val="•"/>
      <w:lvlJc w:val="left"/>
      <w:pPr>
        <w:ind w:left="6675" w:hanging="360"/>
      </w:pPr>
    </w:lvl>
    <w:lvl w:ilvl="8" w:tplc="BE6490FE">
      <w:start w:val="1"/>
      <w:numFmt w:val="bullet"/>
      <w:lvlText w:val="•"/>
      <w:lvlJc w:val="left"/>
      <w:pPr>
        <w:ind w:left="7563" w:hanging="360"/>
      </w:pPr>
    </w:lvl>
  </w:abstractNum>
  <w:abstractNum w:abstractNumId="7" w15:restartNumberingAfterBreak="0">
    <w:nsid w:val="2B133F47"/>
    <w:multiLevelType w:val="hybridMultilevel"/>
    <w:tmpl w:val="AF36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312B"/>
    <w:multiLevelType w:val="multilevel"/>
    <w:tmpl w:val="D97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F5A8B"/>
    <w:multiLevelType w:val="hybridMultilevel"/>
    <w:tmpl w:val="01268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094A"/>
    <w:multiLevelType w:val="hybridMultilevel"/>
    <w:tmpl w:val="93BC28CA"/>
    <w:lvl w:ilvl="0" w:tplc="01EE5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649"/>
    <w:multiLevelType w:val="hybridMultilevel"/>
    <w:tmpl w:val="B130050C"/>
    <w:lvl w:ilvl="0" w:tplc="E1005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4CC3"/>
    <w:multiLevelType w:val="hybridMultilevel"/>
    <w:tmpl w:val="37F0717A"/>
    <w:lvl w:ilvl="0" w:tplc="6E089D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6EB7"/>
    <w:multiLevelType w:val="hybridMultilevel"/>
    <w:tmpl w:val="0F94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A0F42"/>
    <w:multiLevelType w:val="multilevel"/>
    <w:tmpl w:val="12E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05"/>
    <w:rsid w:val="00043A97"/>
    <w:rsid w:val="000441F1"/>
    <w:rsid w:val="000540F0"/>
    <w:rsid w:val="00103494"/>
    <w:rsid w:val="00171FAE"/>
    <w:rsid w:val="001A01E4"/>
    <w:rsid w:val="001B02D3"/>
    <w:rsid w:val="001F6154"/>
    <w:rsid w:val="00201EF1"/>
    <w:rsid w:val="0029365B"/>
    <w:rsid w:val="003778A0"/>
    <w:rsid w:val="003E036A"/>
    <w:rsid w:val="004964CE"/>
    <w:rsid w:val="004A24B2"/>
    <w:rsid w:val="004B6689"/>
    <w:rsid w:val="004C0EC1"/>
    <w:rsid w:val="004D3903"/>
    <w:rsid w:val="004E2E32"/>
    <w:rsid w:val="004F38BA"/>
    <w:rsid w:val="005361E2"/>
    <w:rsid w:val="005547F7"/>
    <w:rsid w:val="005832AF"/>
    <w:rsid w:val="005A0A50"/>
    <w:rsid w:val="005A31E7"/>
    <w:rsid w:val="005B2311"/>
    <w:rsid w:val="005E7151"/>
    <w:rsid w:val="00646F7D"/>
    <w:rsid w:val="00676FF9"/>
    <w:rsid w:val="006C4295"/>
    <w:rsid w:val="006C7EA7"/>
    <w:rsid w:val="006F4B23"/>
    <w:rsid w:val="00752AEE"/>
    <w:rsid w:val="007A0D7F"/>
    <w:rsid w:val="007B5CA0"/>
    <w:rsid w:val="007C1917"/>
    <w:rsid w:val="007D0837"/>
    <w:rsid w:val="00810212"/>
    <w:rsid w:val="00816D88"/>
    <w:rsid w:val="00843528"/>
    <w:rsid w:val="00866B59"/>
    <w:rsid w:val="00897505"/>
    <w:rsid w:val="008A1B02"/>
    <w:rsid w:val="00972D34"/>
    <w:rsid w:val="00977D35"/>
    <w:rsid w:val="009920FB"/>
    <w:rsid w:val="009928C8"/>
    <w:rsid w:val="00AA303F"/>
    <w:rsid w:val="00AF0630"/>
    <w:rsid w:val="00B722F4"/>
    <w:rsid w:val="00B958FA"/>
    <w:rsid w:val="00BC568D"/>
    <w:rsid w:val="00BF0C8A"/>
    <w:rsid w:val="00C32028"/>
    <w:rsid w:val="00C3613E"/>
    <w:rsid w:val="00C42F68"/>
    <w:rsid w:val="00C80459"/>
    <w:rsid w:val="00C8240C"/>
    <w:rsid w:val="00CD0CC3"/>
    <w:rsid w:val="00CE322A"/>
    <w:rsid w:val="00D01119"/>
    <w:rsid w:val="00D1144C"/>
    <w:rsid w:val="00D15324"/>
    <w:rsid w:val="00D160D5"/>
    <w:rsid w:val="00D40086"/>
    <w:rsid w:val="00DC0501"/>
    <w:rsid w:val="00DC0859"/>
    <w:rsid w:val="00DE153E"/>
    <w:rsid w:val="00E30016"/>
    <w:rsid w:val="00E6235E"/>
    <w:rsid w:val="00F2632F"/>
    <w:rsid w:val="00F521A1"/>
    <w:rsid w:val="00F615FA"/>
    <w:rsid w:val="00F72422"/>
    <w:rsid w:val="00FD5FF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654"/>
  <w15:chartTrackingRefBased/>
  <w15:docId w15:val="{F23C63D2-86C3-4C4B-8469-0D381F02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C8A"/>
    <w:pPr>
      <w:keepNext/>
      <w:numPr>
        <w:numId w:val="14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0C8A"/>
    <w:pPr>
      <w:keepNext/>
      <w:numPr>
        <w:ilvl w:val="1"/>
        <w:numId w:val="14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0C8A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0C8A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F0C8A"/>
    <w:pPr>
      <w:numPr>
        <w:ilvl w:val="4"/>
        <w:numId w:val="14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F0C8A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F0C8A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F0C8A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F0C8A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859"/>
    <w:pPr>
      <w:ind w:left="720"/>
      <w:contextualSpacing/>
    </w:pPr>
    <w:rPr>
      <w:lang w:val="en-GB" w:eastAsia="en-US"/>
    </w:rPr>
  </w:style>
  <w:style w:type="character" w:customStyle="1" w:styleId="a4">
    <w:name w:val="Абзац списка Знак"/>
    <w:link w:val="a3"/>
    <w:uiPriority w:val="34"/>
    <w:rsid w:val="00DC08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1">
    <w:name w:val="Head1"/>
    <w:basedOn w:val="a"/>
    <w:link w:val="Heading1Char"/>
    <w:qFormat/>
    <w:rsid w:val="00DC0859"/>
    <w:rPr>
      <w:rFonts w:ascii="Arial" w:hAnsi="Arial" w:cs="Arial"/>
      <w:b/>
      <w:color w:val="203B71"/>
      <w:sz w:val="28"/>
      <w:szCs w:val="32"/>
      <w:lang w:val="lt-LT" w:eastAsia="en-US"/>
    </w:rPr>
  </w:style>
  <w:style w:type="character" w:customStyle="1" w:styleId="Heading1Char">
    <w:name w:val="Heading1 Char"/>
    <w:basedOn w:val="a0"/>
    <w:link w:val="Head1"/>
    <w:rsid w:val="00DC0859"/>
    <w:rPr>
      <w:rFonts w:ascii="Arial" w:eastAsia="Times New Roman" w:hAnsi="Arial" w:cs="Arial"/>
      <w:b/>
      <w:color w:val="203B71"/>
      <w:sz w:val="28"/>
      <w:szCs w:val="32"/>
      <w:lang w:val="lt-LT"/>
    </w:rPr>
  </w:style>
  <w:style w:type="paragraph" w:styleId="a5">
    <w:name w:val="Balloon Text"/>
    <w:basedOn w:val="a"/>
    <w:link w:val="a6"/>
    <w:uiPriority w:val="99"/>
    <w:semiHidden/>
    <w:unhideWhenUsed/>
    <w:rsid w:val="004A24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7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0">
    <w:name w:val="Заголовок 1 Знак"/>
    <w:basedOn w:val="a0"/>
    <w:link w:val="1"/>
    <w:rsid w:val="00BF0C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C8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0C8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0C8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F0C8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F0C8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F0C8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F0C8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F0C8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Жакипова Айгерим Канатовна</dc:creator>
  <cp:keywords/>
  <dc:description/>
  <cp:lastModifiedBy>Абилов Бекзат Алпысгелдиевич</cp:lastModifiedBy>
  <cp:revision>17</cp:revision>
  <cp:lastPrinted>2021-11-11T09:16:00Z</cp:lastPrinted>
  <dcterms:created xsi:type="dcterms:W3CDTF">2024-06-25T06:13:00Z</dcterms:created>
  <dcterms:modified xsi:type="dcterms:W3CDTF">2024-07-01T12:00:00Z</dcterms:modified>
</cp:coreProperties>
</file>